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concealed white V3.5</w:t>
      </w:r>
    </w:p>
    <w:p/>
    <w:p>
      <w:pPr/>
      <w:r>
        <w:rPr/>
        <w:t xml:space="preserve">Dimensions (L x W x H): 60 x 103 x 103 mm;With motion detector: Yes;Manufacturer's Warranty: 5 years;Settings via: Bluetooth, Bus;With remote control: No;Version: KNX - concealed white;PU1, EAN: 4007841086695;Type: Presence detector;Application, place: Indoors;Application, room: function room / ancillary room, kitchenette, stairwell, WC / washroom, Indoors;Colour: white;Colour, RAL: 9003;Includes corner wall mount: No;Installation site: ceiling;Installation: Concealed wiring, Ceiling;IP-rating: IP20;Ambient temperature: from -25 up to 50 °C;Material: Plastic;Mains power supply: 30 V;Power supply, detail: KNX bus;With bus coupling: Yes;Technology, sensors: High frequency, Mixed light metering, Temperature, Air humidity;Voltage range (min): 30 V;Voltage range (max): 30 V;Mounting height: 2,5 – 4 m;Mounting height max.: 4,00 m;Optimum mounting height: 2,8 m;HF-system: 5,8 GHz;Detection: also through glass, wood and stud walls;Detection angle: 360 °;Angle of aperture: 160 °;Sneak-by guard: Yes;Capability of masking out individual segments: No;Electronic scalability: Yes;Mechanical scalability: No;Reach, radial: Ø 12 m (113 m²);Reach, tangential: Ø 12 m (113 m²);Transmitter power: &lt; 1 mW;Twilight setting: 2 – 2000 lx;Time setting: 10 sec – 1092 min;Basic light level function: Yes;Main light adjustable: Yes;Twilight setting TEACH: Yes;Constant-lighting control: Yes;KNX functions: Light output 4x, Constant-lighting control, Basic light level function, Photo-cell controller, Light level, HVAC output, Temperature output, Humidity output, Presence output, Day / night function, Dewpoint, Comfort;Interconnection: Yes;Interconnection via: Bluetooth Mesh;Rated current: 30 mA;KNX Medium: TP 256;KNX Secure: No;Product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HF 360-2 KNX - concealed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2026-09-28T01:04:19+02:00</dcterms:created>
  <dcterms:modified xsi:type="dcterms:W3CDTF">2026-09-28T01:04:19+02:00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